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Ș</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 colectiv/Director institut,</w:t>
      </w:r>
      <w:r w:rsidDel="00000000" w:rsidR="00000000" w:rsidRPr="00000000">
        <w:rPr>
          <w:rtl w:val="0"/>
        </w:rPr>
      </w:r>
    </w:p>
    <w:p w:rsidR="00000000" w:rsidDel="00000000" w:rsidP="00000000" w:rsidRDefault="00000000" w:rsidRPr="00000000" w14:paraId="00000002">
      <w:pPr>
        <w:tabs>
          <w:tab w:val="left" w:pos="7245"/>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3">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FIȘA POSTULUI</w:t>
      </w:r>
    </w:p>
    <w:p w:rsidR="00000000" w:rsidDel="00000000" w:rsidP="00000000" w:rsidRDefault="00000000" w:rsidRPr="00000000" w14:paraId="00000004">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Nume și prenume: </w:t>
      </w:r>
    </w:p>
    <w:p w:rsidR="00000000" w:rsidDel="00000000" w:rsidP="00000000" w:rsidRDefault="00000000" w:rsidRPr="00000000" w14:paraId="0000000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Denumirea postului: </w:t>
      </w:r>
    </w:p>
    <w:p w:rsidR="00000000" w:rsidDel="00000000" w:rsidP="00000000" w:rsidRDefault="00000000" w:rsidRPr="00000000" w14:paraId="0000000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Cod COR:</w:t>
      </w:r>
    </w:p>
    <w:p w:rsidR="00000000" w:rsidDel="00000000" w:rsidP="00000000" w:rsidRDefault="00000000" w:rsidRPr="00000000" w14:paraId="0000000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Institut:</w:t>
      </w:r>
    </w:p>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Departament: </w:t>
      </w:r>
    </w:p>
    <w:p w:rsidR="00000000" w:rsidDel="00000000" w:rsidP="00000000" w:rsidRDefault="00000000" w:rsidRPr="00000000" w14:paraId="0000000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Nivelul postului: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EXECUȚIE/CONDUCERE</w:t>
      </w:r>
    </w:p>
    <w:p w:rsidR="00000000" w:rsidDel="00000000" w:rsidP="00000000" w:rsidRDefault="00000000" w:rsidRPr="00000000" w14:paraId="0000000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Relațiile:</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 ierarhice: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subordonează..............................</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 funcționale: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 toți salariații/cu compartimentul....</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 reprezentare: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înlocuit de.................și înlocuiește pe.....................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Descrierea postului:</w:t>
      </w:r>
    </w:p>
    <w:p w:rsidR="00000000" w:rsidDel="00000000" w:rsidP="00000000" w:rsidRDefault="00000000" w:rsidRPr="00000000" w14:paraId="00000011">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Atribuțiile principale și sarcinile specifice:</w:t>
      </w:r>
    </w:p>
    <w:p w:rsidR="00000000" w:rsidDel="00000000" w:rsidP="00000000" w:rsidRDefault="00000000" w:rsidRPr="00000000" w14:paraId="00000014">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Relații de muncă:</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colaborare cu .........</w:t>
      </w:r>
    </w:p>
    <w:p w:rsidR="00000000" w:rsidDel="00000000" w:rsidP="00000000" w:rsidRDefault="00000000" w:rsidRPr="00000000" w14:paraId="0000001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Responsabilitățile postului:</w:t>
      </w:r>
    </w:p>
    <w:p w:rsidR="00000000" w:rsidDel="00000000" w:rsidP="00000000" w:rsidRDefault="00000000" w:rsidRPr="00000000" w14:paraId="00000019">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Responsabilități în domeniul securității și sănătății în muncă(SSM) :</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își desfașoare activitatea, în conformitate cu instrucţiunile primite din partea </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angajatorului, astfel încât să nu expună la pericol de accidentare sau îmbolnavire profesională atât propria persoană, cât și alte persoane care pot fi afectate de acţiunile sau omisiunile sale în timpul procesului de muncă;</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utilizeze corect echipamentele de muncă din dotare;</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nu procedeze la scoaterea din funcţiune, la modificarea, schimbarea sau înlăturarea arbitrară a dispozitivelor de securitate proprii;</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comunice imediat angajatorului orice situaţie de muncă despre care are motive întemeiate să o considere un pericol pentru securitatea și sănătatea lucrătorilor;</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aducă la cunoștinţa conducătorului angajatorului accidentele suferite de propria persoană;</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coopereze cu angajatorul pentru asigurarea mediului de muncă și condiţiilor de lucru sigure și fără riscuri pentru securitate și sănătate în muncă, în domeniul său de activitate;</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își însușească și să respecte prevederile legislaţiei din domeniul securităţii și sănătăţii în muncă și măsurile de aplicare a acestora;</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dea relaţiile solicitate de către inspectorii de muncă și inspectorii sanitari;</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să-și efectueze analizele medicale periodice conform contractului de supraveghere a sănătăţii lucrătorilor asigurată prin medicul de medicina muncii</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1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Responsabilități în domeniul prevenirii și stingerii incendiilor(PSI):</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respecte regulile și măsurile de apărare împotriva incendiilor, stabilite de administrator;</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utilizeze instalașiile, aparatura și echipamentele, potrivit instrucţiunilor tehnice,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precum și celor date de administrator; </w:t>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aducă la cunoștinţa administratorului orice defecţiune tehnică ori altă situaţie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care constituie pericol de incendiu;</w:t>
      </w:r>
    </w:p>
    <w:p w:rsidR="00000000" w:rsidDel="00000000" w:rsidP="00000000" w:rsidRDefault="00000000" w:rsidRPr="00000000" w14:paraId="0000002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coopereze cu salariaţii desemnaţi de administrator, care are atribuţii în domeniul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apărării împotriva incendiilor, în vederea realizării măsurilor de apărare împotriva incendiilor;</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acţioneze în conformitate cu procedurile stabilite la locul de muncă, în cazul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apariţiei oricărui pericol iminent de incendiu;</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să furnizeze persoanelor abilitate toate datele și informaţiile de care are cunoștinţă, referitoare la producerea incendiilor.</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Condiții de muncă:</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Munca se desfăşoară la sediul …………………………………………sau în orice alt loc stabilit de comun acord între părți, care asigură condiții specifice din punct de vedere a securității și sănătății în muncă.</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Program de lucru: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...ore/zi, repartizat de Luni până Vineri, în intervalul orar ........................</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270" w:right="0" w:firstLine="90"/>
        <w:jc w:val="left"/>
        <w:rPr>
          <w:rFonts w:ascii="Times New Roman" w:cs="Times New Roman" w:eastAsia="Times New Roman" w:hAnsi="Times New Roman"/>
          <w:b w:val="1"/>
          <w:i w:val="1"/>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Specificațiile postului:</w:t>
      </w:r>
    </w:p>
    <w:p w:rsidR="00000000" w:rsidDel="00000000" w:rsidP="00000000" w:rsidRDefault="00000000" w:rsidRPr="00000000" w14:paraId="0000003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studii superioare de specialitate</w:t>
      </w:r>
    </w:p>
    <w:p w:rsidR="00000000" w:rsidDel="00000000" w:rsidP="00000000" w:rsidRDefault="00000000" w:rsidRPr="00000000" w14:paraId="0000003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vechime în specialitate: minim..........</w:t>
      </w:r>
    </w:p>
    <w:p w:rsidR="00000000" w:rsidDel="00000000" w:rsidP="00000000" w:rsidRDefault="00000000" w:rsidRPr="00000000" w14:paraId="0000003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spirit de observaţie, atenţie la detalii, intuiţie, discernământ şi responsabilitate; </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75"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aptitudini de comunicare orală și scrisă</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Prezentul document constituie anexă la contractul individual de muncă şi a fost întocmit în 2 (două) exemplare originale.</w:t>
      </w: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
        <w:tblW w:w="8194.0" w:type="dxa"/>
        <w:jc w:val="center"/>
        <w:tblLayout w:type="fixed"/>
        <w:tblLook w:val="0400"/>
      </w:tblPr>
      <w:tblGrid>
        <w:gridCol w:w="2023"/>
        <w:gridCol w:w="3524"/>
        <w:gridCol w:w="2647"/>
        <w:tblGridChange w:id="0">
          <w:tblGrid>
            <w:gridCol w:w="2023"/>
            <w:gridCol w:w="3524"/>
            <w:gridCol w:w="2647"/>
          </w:tblGrid>
        </w:tblGridChange>
      </w:tblGrid>
      <w:tr>
        <w:trPr>
          <w:trHeight w:val="323"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Nume şi prenume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Semnătura de luare la cunoştinţă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luării la cunoştinţă</w:t>
            </w:r>
            <w:r w:rsidDel="00000000" w:rsidR="00000000" w:rsidRPr="00000000">
              <w:rPr>
                <w:rtl w:val="0"/>
              </w:rPr>
            </w:r>
          </w:p>
        </w:tc>
      </w:tr>
      <w:tr>
        <w:trPr>
          <w:trHeight w:val="484"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1440" w:top="63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07BC2"/>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B155A"/>
    <w:pPr>
      <w:ind w:left="720"/>
      <w:contextualSpacing w:val="1"/>
    </w:pPr>
  </w:style>
  <w:style w:type="paragraph" w:styleId="NormalWeb">
    <w:name w:val="Normal (Web)"/>
    <w:basedOn w:val="Normal"/>
    <w:uiPriority w:val="99"/>
    <w:unhideWhenUsed w:val="1"/>
    <w:rsid w:val="004B00D6"/>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semiHidden w:val="1"/>
    <w:unhideWhenUsed w:val="1"/>
    <w:rsid w:val="00782564"/>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782564"/>
  </w:style>
  <w:style w:type="paragraph" w:styleId="Footer">
    <w:name w:val="footer"/>
    <w:basedOn w:val="Normal"/>
    <w:link w:val="FooterChar"/>
    <w:uiPriority w:val="99"/>
    <w:semiHidden w:val="1"/>
    <w:unhideWhenUsed w:val="1"/>
    <w:rsid w:val="00782564"/>
    <w:pPr>
      <w:tabs>
        <w:tab w:val="center" w:pos="4680"/>
        <w:tab w:val="right" w:pos="9360"/>
      </w:tabs>
      <w:spacing w:after="0" w:line="240" w:lineRule="auto"/>
    </w:pPr>
  </w:style>
  <w:style w:type="character" w:styleId="FooterChar" w:customStyle="1">
    <w:name w:val="Footer Char"/>
    <w:basedOn w:val="DefaultParagraphFont"/>
    <w:link w:val="Footer"/>
    <w:uiPriority w:val="99"/>
    <w:semiHidden w:val="1"/>
    <w:rsid w:val="00782564"/>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uoqiHi7968r4QmXKtfTha31mmw==">AMUW2mW7W+mEZIkayHRuJsd+/1SSHhAtLW5/in3/wzOYARVaOx9iP9wvPvPeD5u82kjetmysLI7LfMPSNwgqQcODagdEzfr3x5rGM2o4oYihV6mk31L/8Gg=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2021-01-13T09:15:00Z</dcterms:created>
  <dc:creator>user</dc:creator>
</cp:coreProperties>
</file>